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&lt;?xml version="1.0" encoding="UTF-8"?&gt;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&lt;Offers&gt;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&lt;Offer&gt;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&lt;Category&gt;&lt;![CDATA[]]&gt;&lt;/Category&gt;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&lt;ProductName&gt;&lt;![CDATA[BabyBjorn Eat &amp;amp; Play Smock - (Pink)]]&gt;&lt;/ProductName&gt;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&lt;Manufacturer&gt;&lt;![CDATA[BabyBjorn]]&gt;&lt;/Manufacturer&gt;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&lt;ModelNumber&gt;&lt;/ModelNumber&gt;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&lt;ShopSKU&gt;&lt;![CDATA[CSGJ-2595-G320]]&gt;&lt;/ShopSKU&gt;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&lt;SKU&gt;&lt;![CDATA[CSGJ-2595-G320]]&gt;&lt;/SKU&gt;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&lt;EAN&gt;&lt;/EAN&gt;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&lt;OfferName&gt;&lt;![CDATA[BabyBjorn Eat &amp;amp; Play Smock - (Pink)]]&gt;&lt;/OfferName&gt;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&lt;ProductLongDescription&gt;Description&lt;/ProductLongDescription&gt;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&lt;Price&gt;549.00&lt;/Price&gt;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&lt;SalePrice&gt;99.00&lt;/SalePrice&gt;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&lt;DailyDeal&gt;1&lt;/DailyDeal&gt;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&lt;ProductURL&gt;&lt;![CDATA[http://yourwebsite.co.za/product/babybjorn-eat-play-smock-pink/csgj-2595-g320]]&gt;&lt;/ProductURL&gt;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&lt;ImageURL&gt;&lt;![CDATA[http://yourwebsite.co.za/images/x400/8428349438821179215$37F8FA2A]]&gt;&lt;/ImageURL&gt;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&lt;StockAvailability&gt;5&lt;/StockAvailability&gt;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&lt;EndDate&gt;&lt;![CDATA[1454450340]]&gt;&lt;/EndDate&gt;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&lt;/Offer&gt;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...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&lt;Offer&gt;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&lt;Category&gt;&lt;![CDATA[]]&gt;&lt;/Category&gt;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&lt;ProductName&gt;&lt;![CDATA[BabyBjorn Eat &amp;amp; Play Smock - (Red)]]&gt;&lt;/ProductName&gt;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&lt;Manufacturer&gt;&lt;![CDATA[BabyBjorn]]&gt;&lt;/Manufacturer&gt;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&lt;ModelNumber&gt;&lt;/ModelNumber&gt;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&lt;ShopSKU&gt;&lt;![CDATA[DFTW-2595-G5A0]]&gt;&lt;/ShopSKU&gt;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&lt;SKU&gt;&lt;![CDATA[DFTW-2595-G5A0]]&gt;&lt;/SKU&gt;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&lt;EAN&gt;&lt;/EAN&gt;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&lt;OfferName&gt;&lt;![CDATA[BabyBjorn Eat &amp;amp; Play Smock - (Red)]]&gt;&lt;/OfferName&gt;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&lt;ProductLongDescription&gt;Description&lt;/ProductLongDescription&gt;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&lt;Price&gt;549.00&lt;/Price&gt;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&lt;SalePrice&gt;99.00&lt;/SalePrice&gt;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&lt;DailyDeal&gt;1&lt;/DailyDeal&gt;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&lt;ProductURL&gt;&lt;![CDATA[http://yourwebsite.co.za/product/babybjorn-eat-play-smock-red/dftw-2595-g5a0]]&gt;&lt;/ProductURL&gt;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&lt;ImageURL&gt;&lt;![CDATA[http://yourwebsite.co.za/images/x400/1831279672161179215$5A6E673C]]&gt;&lt;/ImageURL&gt;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&lt;StockAvailability&gt;1&lt;/StockAvailability&gt;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ab/>
        <w:t xml:space="preserve">&lt;EndDate&gt;&lt;![CDATA[1456264740]]&gt;&lt;/EndDate&gt;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&lt;/Offer&gt;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&lt;/Offers&gt;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